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2E" w:rsidRDefault="007D79E7">
      <w:pPr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 w:rsidR="00B64E2E" w:rsidRDefault="007D79E7">
      <w:pPr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 w:rsidR="00B64E2E" w:rsidRDefault="007D79E7">
      <w:pPr>
        <w:ind w:firstLine="180"/>
        <w:jc w:val="center"/>
      </w:pPr>
      <w:r>
        <w:t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</w:t>
      </w:r>
    </w:p>
    <w:p w:rsidR="00B64E2E" w:rsidRDefault="007D79E7">
      <w:pPr>
        <w:ind w:firstLine="180"/>
        <w:jc w:val="center"/>
      </w:pPr>
      <w:proofErr w:type="gramStart"/>
      <w:r>
        <w:t>(уполномоченный орган на основании постановления</w:t>
      </w:r>
      <w:proofErr w:type="gramEnd"/>
    </w:p>
    <w:p w:rsidR="00B64E2E" w:rsidRDefault="007D79E7">
      <w:pPr>
        <w:ind w:firstLine="180"/>
        <w:jc w:val="center"/>
      </w:pPr>
      <w:r>
        <w:t>Правительства Удмуртской Республики от 22.12.2014 № 550)</w:t>
      </w:r>
    </w:p>
    <w:p w:rsidR="00B64E2E" w:rsidRDefault="00B64E2E">
      <w:pPr>
        <w:ind w:firstLine="180"/>
        <w:jc w:val="center"/>
      </w:pPr>
    </w:p>
    <w:p w:rsidR="00B64E2E" w:rsidRDefault="007D79E7">
      <w:pPr>
        <w:ind w:firstLine="180"/>
        <w:jc w:val="center"/>
      </w:pPr>
      <w:r>
        <w:t xml:space="preserve">ул. </w:t>
      </w:r>
      <w:proofErr w:type="gramStart"/>
      <w:r>
        <w:t>Красная</w:t>
      </w:r>
      <w:proofErr w:type="gramEnd"/>
      <w:r>
        <w:t>, 144, Ижевск, 426008, Тел.: (3412) 222-694</w:t>
      </w:r>
    </w:p>
    <w:p w:rsidR="00B64E2E" w:rsidRDefault="007D79E7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64E2E" w:rsidRDefault="00B64E2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64E2E" w:rsidRPr="00946CCC" w:rsidRDefault="007D79E7">
      <w:pPr>
        <w:pStyle w:val="ConsNormal"/>
        <w:widowControl/>
        <w:tabs>
          <w:tab w:val="left" w:pos="851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46CCC">
        <w:rPr>
          <w:rFonts w:ascii="Times New Roman" w:hAnsi="Times New Roman" w:cs="Times New Roman"/>
          <w:sz w:val="24"/>
          <w:szCs w:val="24"/>
        </w:rPr>
        <w:t>РЕШЕНИЕ</w:t>
      </w:r>
    </w:p>
    <w:p w:rsidR="00B64E2E" w:rsidRPr="00946CCC" w:rsidRDefault="007D79E7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6CCC">
        <w:rPr>
          <w:rFonts w:ascii="Times New Roman" w:hAnsi="Times New Roman" w:cs="Times New Roman"/>
          <w:sz w:val="24"/>
          <w:szCs w:val="24"/>
        </w:rPr>
        <w:t>по делу № 05-2-07/2024-1</w:t>
      </w:r>
      <w:r w:rsidR="00946CCC" w:rsidRPr="00946CCC">
        <w:rPr>
          <w:rFonts w:ascii="Times New Roman" w:hAnsi="Times New Roman" w:cs="Times New Roman"/>
          <w:sz w:val="24"/>
          <w:szCs w:val="24"/>
        </w:rPr>
        <w:t>4</w:t>
      </w:r>
      <w:r w:rsidRPr="00946CCC">
        <w:rPr>
          <w:rFonts w:ascii="Times New Roman" w:hAnsi="Times New Roman" w:cs="Times New Roman"/>
          <w:sz w:val="24"/>
          <w:szCs w:val="24"/>
        </w:rPr>
        <w:t xml:space="preserve"> о согласовании заключения контракта с единственным поставщиком (подрядчиком, исполнителем)</w:t>
      </w:r>
    </w:p>
    <w:p w:rsidR="00B64E2E" w:rsidRPr="00946CCC" w:rsidRDefault="00B64E2E">
      <w:pPr>
        <w:jc w:val="both"/>
      </w:pPr>
    </w:p>
    <w:p w:rsidR="00B64E2E" w:rsidRPr="00946CCC" w:rsidRDefault="00946CCC">
      <w:pPr>
        <w:tabs>
          <w:tab w:val="left" w:pos="8100"/>
        </w:tabs>
        <w:jc w:val="both"/>
      </w:pPr>
      <w:r w:rsidRPr="00946CCC">
        <w:rPr>
          <w:color w:val="000000" w:themeColor="text1"/>
          <w:spacing w:val="-2"/>
        </w:rPr>
        <w:t>13</w:t>
      </w:r>
      <w:r w:rsidR="007D79E7" w:rsidRPr="00946CCC">
        <w:rPr>
          <w:color w:val="000000" w:themeColor="text1"/>
          <w:spacing w:val="-2"/>
        </w:rPr>
        <w:t>.1</w:t>
      </w:r>
      <w:r w:rsidRPr="00946CCC">
        <w:rPr>
          <w:color w:val="000000" w:themeColor="text1"/>
          <w:spacing w:val="-2"/>
        </w:rPr>
        <w:t>1</w:t>
      </w:r>
      <w:r w:rsidR="007D79E7" w:rsidRPr="00946CCC">
        <w:rPr>
          <w:color w:val="000000" w:themeColor="text1"/>
          <w:spacing w:val="-2"/>
        </w:rPr>
        <w:t>.2024</w:t>
      </w:r>
      <w:r w:rsidR="007D79E7" w:rsidRPr="00946CCC">
        <w:rPr>
          <w:color w:val="000000" w:themeColor="text1"/>
        </w:rPr>
        <w:t xml:space="preserve"> </w:t>
      </w:r>
      <w:r w:rsidR="007D79E7" w:rsidRPr="00946CCC">
        <w:t xml:space="preserve">                                                                                                                                город Ижевск</w:t>
      </w:r>
    </w:p>
    <w:p w:rsidR="00B64E2E" w:rsidRPr="00946CCC" w:rsidRDefault="00B64E2E">
      <w:pPr>
        <w:tabs>
          <w:tab w:val="left" w:pos="8100"/>
        </w:tabs>
        <w:jc w:val="both"/>
        <w:rPr>
          <w:highlight w:val="yellow"/>
        </w:rPr>
      </w:pPr>
    </w:p>
    <w:p w:rsidR="00B64E2E" w:rsidRPr="00946CCC" w:rsidRDefault="007D79E7" w:rsidP="00946CCC">
      <w:pPr>
        <w:ind w:firstLine="709"/>
        <w:jc w:val="both"/>
        <w:rPr>
          <w:bCs/>
        </w:rPr>
      </w:pPr>
      <w:proofErr w:type="gramStart"/>
      <w:r w:rsidRPr="00F1063E">
        <w:t xml:space="preserve">Комиссия в составе должностных лиц Министерства промышленности и торговли Удмуртской Республики (далее – Министерство): </w:t>
      </w:r>
      <w:r w:rsidR="00D31391" w:rsidRPr="00D31391">
        <w:t>&lt;</w:t>
      </w:r>
      <w:r w:rsidR="00D31391">
        <w:t>…</w:t>
      </w:r>
      <w:r w:rsidR="00D31391" w:rsidRPr="00D31391">
        <w:t>.&gt;</w:t>
      </w:r>
      <w:r w:rsidR="00946CCC" w:rsidRPr="00F1063E">
        <w:t xml:space="preserve"> – заместителя министра промышленности и торговли Удмуртской Республики</w:t>
      </w:r>
      <w:r w:rsidRPr="00F1063E">
        <w:t xml:space="preserve">, </w:t>
      </w:r>
      <w:r w:rsidR="00D31391" w:rsidRPr="00D31391">
        <w:t xml:space="preserve">&lt;….&gt; </w:t>
      </w:r>
      <w:r w:rsidRPr="00F1063E"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</w:t>
      </w:r>
      <w:r w:rsidR="00D31391" w:rsidRPr="00D31391">
        <w:t xml:space="preserve">&lt;….&gt; </w:t>
      </w:r>
      <w:r w:rsidR="00946CCC" w:rsidRPr="00F1063E">
        <w:t xml:space="preserve"> – главного государственного инспектора отдела</w:t>
      </w:r>
      <w:r w:rsidRPr="00F1063E">
        <w:t>, при проведении внеплановой проверки в соответствии с пунктом 4 части 15 статьи 99 Федерального</w:t>
      </w:r>
      <w:proofErr w:type="gramEnd"/>
      <w:r w:rsidRPr="00F1063E">
        <w:t xml:space="preserve"> </w:t>
      </w:r>
      <w:proofErr w:type="gramStart"/>
      <w:r w:rsidRPr="00F1063E">
        <w:t>закона от 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</w:t>
      </w:r>
      <w:proofErr w:type="gramEnd"/>
      <w:r w:rsidRPr="00F1063E">
        <w:t xml:space="preserve">) </w:t>
      </w:r>
      <w:proofErr w:type="gramStart"/>
      <w:r w:rsidRPr="00F1063E">
        <w:t>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</w:t>
      </w:r>
      <w:proofErr w:type="gramEnd"/>
      <w:r w:rsidRPr="00F1063E">
        <w:t xml:space="preserve"> </w:t>
      </w:r>
      <w:proofErr w:type="gramStart"/>
      <w:r w:rsidRPr="00F1063E">
        <w:t>Российской Федерации», постановлением Правительства Российской Федерации от 01.10.2020 № 1576 «Об 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</w:t>
      </w:r>
      <w:proofErr w:type="gramEnd"/>
      <w:r w:rsidRPr="00F1063E">
        <w:t xml:space="preserve"> </w:t>
      </w:r>
      <w:proofErr w:type="gramStart"/>
      <w:r w:rsidRPr="00F1063E">
        <w:t xml:space="preserve">и внеплановых проверок, принятых по ним решений и выданных предписаний, представлений», на основании приказа Министерства от </w:t>
      </w:r>
      <w:r w:rsidR="00946CCC" w:rsidRPr="00F1063E">
        <w:t>08</w:t>
      </w:r>
      <w:r w:rsidRPr="00F1063E">
        <w:t>.1</w:t>
      </w:r>
      <w:r w:rsidR="00946CCC" w:rsidRPr="00F1063E">
        <w:t>1</w:t>
      </w:r>
      <w:r w:rsidRPr="00F1063E">
        <w:t xml:space="preserve">.2024 № </w:t>
      </w:r>
      <w:r w:rsidR="00946CCC" w:rsidRPr="00F1063E">
        <w:t>186</w:t>
      </w:r>
      <w:r w:rsidRPr="00F1063E">
        <w:t xml:space="preserve"> «О проведении внеплановой проверки </w:t>
      </w:r>
      <w:r w:rsidR="00946CCC" w:rsidRPr="00F1063E">
        <w:t>Министерства здравоохранения Удмуртской Республики</w:t>
      </w:r>
      <w:r w:rsidRPr="00F1063E">
        <w:t xml:space="preserve">» о согласовании заключения государственного контракта с единственным поставщиком (подрядчиком, исполнителем) при проведении закупки на </w:t>
      </w:r>
      <w:r w:rsidR="00946CCC" w:rsidRPr="00F1063E">
        <w:t>оказание услуг по проведению первичного, а при необходимости повторного лабораторного исследования образцов крови новорожденных в рамках расширенного неонатального скрининга</w:t>
      </w:r>
      <w:r w:rsidRPr="00F1063E">
        <w:t xml:space="preserve"> (извещение</w:t>
      </w:r>
      <w:proofErr w:type="gramEnd"/>
      <w:r w:rsidRPr="00F1063E">
        <w:t xml:space="preserve"> от </w:t>
      </w:r>
      <w:r w:rsidR="00946CCC" w:rsidRPr="00F1063E">
        <w:t>23.10.2024</w:t>
      </w:r>
      <w:r w:rsidRPr="00F1063E">
        <w:t xml:space="preserve"> № </w:t>
      </w:r>
      <w:r w:rsidR="00946CCC" w:rsidRPr="00F1063E">
        <w:t>0813500000124018476</w:t>
      </w:r>
      <w:r w:rsidRPr="00F1063E">
        <w:t xml:space="preserve">), </w:t>
      </w:r>
      <w:proofErr w:type="gramStart"/>
      <w:r w:rsidRPr="00F1063E">
        <w:t>поступившего</w:t>
      </w:r>
      <w:proofErr w:type="gramEnd"/>
      <w:r w:rsidRPr="00F1063E">
        <w:t xml:space="preserve"> в Министерство </w:t>
      </w:r>
      <w:r w:rsidRPr="00F1063E">
        <w:rPr>
          <w:bCs/>
        </w:rPr>
        <w:t xml:space="preserve">посредством единой информационной системы в сфере закупок </w:t>
      </w:r>
      <w:r w:rsidR="00946CCC" w:rsidRPr="00F1063E">
        <w:rPr>
          <w:bCs/>
        </w:rPr>
        <w:t>07.11.2024</w:t>
      </w:r>
      <w:r w:rsidRPr="00F1063E">
        <w:rPr>
          <w:bCs/>
        </w:rPr>
        <w:t xml:space="preserve"> №  </w:t>
      </w:r>
      <w:r w:rsidR="00F1063E" w:rsidRPr="00F1063E">
        <w:rPr>
          <w:bCs/>
        </w:rPr>
        <w:t>011320000330000011</w:t>
      </w:r>
      <w:r w:rsidR="00946CCC" w:rsidRPr="00F1063E">
        <w:rPr>
          <w:bCs/>
        </w:rPr>
        <w:t xml:space="preserve"> </w:t>
      </w:r>
      <w:r w:rsidR="00F1063E" w:rsidRPr="00F1063E">
        <w:rPr>
          <w:bCs/>
        </w:rPr>
        <w:t>(</w:t>
      </w:r>
      <w:r w:rsidR="00946CCC" w:rsidRPr="00F1063E">
        <w:rPr>
          <w:bCs/>
        </w:rPr>
        <w:t>версия 2</w:t>
      </w:r>
      <w:r w:rsidRPr="00F1063E">
        <w:rPr>
          <w:bCs/>
        </w:rPr>
        <w:t>)</w:t>
      </w:r>
      <w:r w:rsidRPr="00F1063E">
        <w:t>,</w:t>
      </w:r>
    </w:p>
    <w:p w:rsidR="00B64E2E" w:rsidRPr="00946CCC" w:rsidRDefault="00B64E2E">
      <w:pPr>
        <w:rPr>
          <w:highlight w:val="yellow"/>
        </w:rPr>
      </w:pPr>
    </w:p>
    <w:p w:rsidR="00B64E2E" w:rsidRPr="004F0B6B" w:rsidRDefault="007D79E7">
      <w:pPr>
        <w:jc w:val="center"/>
      </w:pPr>
      <w:r w:rsidRPr="004F0B6B">
        <w:t>УСТАНОВИЛА:</w:t>
      </w:r>
    </w:p>
    <w:p w:rsidR="00B64E2E" w:rsidRPr="00946CCC" w:rsidRDefault="00B64E2E">
      <w:pPr>
        <w:jc w:val="both"/>
        <w:rPr>
          <w:highlight w:val="yellow"/>
          <w:u w:val="single"/>
        </w:rPr>
      </w:pPr>
    </w:p>
    <w:p w:rsidR="004F0B6B" w:rsidRDefault="007D79E7">
      <w:pPr>
        <w:ind w:firstLine="540"/>
        <w:jc w:val="both"/>
        <w:rPr>
          <w:spacing w:val="5"/>
          <w:highlight w:val="yellow"/>
        </w:rPr>
      </w:pPr>
      <w:proofErr w:type="gramStart"/>
      <w:r w:rsidRPr="005152CE">
        <w:rPr>
          <w:spacing w:val="5"/>
        </w:rPr>
        <w:t>На официальном сайте единой информационной системы в сфере закупок (</w:t>
      </w:r>
      <w:r w:rsidRPr="005152CE">
        <w:rPr>
          <w:spacing w:val="5"/>
          <w:lang w:val="en-US"/>
        </w:rPr>
        <w:t>https</w:t>
      </w:r>
      <w:r w:rsidRPr="005152CE">
        <w:rPr>
          <w:spacing w:val="5"/>
        </w:rPr>
        <w:t>://</w:t>
      </w:r>
      <w:proofErr w:type="spellStart"/>
      <w:r w:rsidRPr="005152CE">
        <w:rPr>
          <w:spacing w:val="5"/>
          <w:lang w:val="en-US"/>
        </w:rPr>
        <w:t>zakupki</w:t>
      </w:r>
      <w:proofErr w:type="spellEnd"/>
      <w:r w:rsidRPr="005152CE">
        <w:rPr>
          <w:spacing w:val="5"/>
        </w:rPr>
        <w:t>.</w:t>
      </w:r>
      <w:proofErr w:type="spellStart"/>
      <w:r w:rsidRPr="005152CE">
        <w:rPr>
          <w:spacing w:val="5"/>
          <w:lang w:val="en-US"/>
        </w:rPr>
        <w:t>gov</w:t>
      </w:r>
      <w:proofErr w:type="spellEnd"/>
      <w:r w:rsidRPr="005152CE">
        <w:rPr>
          <w:spacing w:val="5"/>
        </w:rPr>
        <w:t>.</w:t>
      </w:r>
      <w:proofErr w:type="spellStart"/>
      <w:r w:rsidRPr="005152CE">
        <w:rPr>
          <w:spacing w:val="5"/>
          <w:lang w:val="en-US"/>
        </w:rPr>
        <w:t>ru</w:t>
      </w:r>
      <w:proofErr w:type="spellEnd"/>
      <w:r w:rsidRPr="005152CE">
        <w:rPr>
          <w:spacing w:val="5"/>
        </w:rPr>
        <w:t xml:space="preserve">/) (далее - ЕИС) </w:t>
      </w:r>
      <w:r w:rsidR="004F0B6B" w:rsidRPr="005152CE">
        <w:rPr>
          <w:spacing w:val="5"/>
        </w:rPr>
        <w:t>23.10.2024</w:t>
      </w:r>
      <w:r w:rsidRPr="005152CE">
        <w:rPr>
          <w:spacing w:val="5"/>
        </w:rPr>
        <w:t xml:space="preserve"> размещено извещение № </w:t>
      </w:r>
      <w:r w:rsidR="004F0B6B" w:rsidRPr="005152CE">
        <w:t>0813500000124018476</w:t>
      </w:r>
      <w:r w:rsidRPr="005152CE">
        <w:t xml:space="preserve"> </w:t>
      </w:r>
      <w:r w:rsidRPr="005152CE">
        <w:rPr>
          <w:spacing w:val="5"/>
        </w:rPr>
        <w:t xml:space="preserve">о проведении электронного аукциона на </w:t>
      </w:r>
      <w:r w:rsidR="004F0B6B" w:rsidRPr="005152CE">
        <w:rPr>
          <w:spacing w:val="5"/>
        </w:rPr>
        <w:t>оказание</w:t>
      </w:r>
      <w:r w:rsidR="004F0B6B" w:rsidRPr="004F0B6B">
        <w:rPr>
          <w:spacing w:val="5"/>
        </w:rPr>
        <w:t xml:space="preserve"> услуг по проведению первичного, а при необходимости повторного лабораторного исследования образцов крови новорожденных в </w:t>
      </w:r>
      <w:r w:rsidR="004F0B6B" w:rsidRPr="004F0B6B">
        <w:rPr>
          <w:spacing w:val="5"/>
        </w:rPr>
        <w:lastRenderedPageBreak/>
        <w:t>рамках расширенного неонатального скрининга</w:t>
      </w:r>
      <w:r w:rsidRPr="004F0B6B">
        <w:rPr>
          <w:spacing w:val="5"/>
        </w:rPr>
        <w:t xml:space="preserve"> (далее – Извещение) </w:t>
      </w:r>
      <w:r w:rsidR="004F0B6B" w:rsidRPr="004F0B6B">
        <w:rPr>
          <w:spacing w:val="5"/>
        </w:rPr>
        <w:t>с максимальным значением цены контракта – 2</w:t>
      </w:r>
      <w:r w:rsidR="004F0B6B">
        <w:rPr>
          <w:spacing w:val="5"/>
        </w:rPr>
        <w:t> </w:t>
      </w:r>
      <w:r w:rsidR="004F0B6B" w:rsidRPr="004F0B6B">
        <w:rPr>
          <w:spacing w:val="5"/>
        </w:rPr>
        <w:t>062</w:t>
      </w:r>
      <w:r w:rsidR="004F0B6B">
        <w:rPr>
          <w:spacing w:val="5"/>
        </w:rPr>
        <w:t> </w:t>
      </w:r>
      <w:r w:rsidR="004F0B6B" w:rsidRPr="004F0B6B">
        <w:rPr>
          <w:spacing w:val="5"/>
        </w:rPr>
        <w:t>486</w:t>
      </w:r>
      <w:r w:rsidR="004F0B6B">
        <w:rPr>
          <w:spacing w:val="5"/>
        </w:rPr>
        <w:t>,</w:t>
      </w:r>
      <w:r w:rsidR="004F0B6B" w:rsidRPr="004F0B6B">
        <w:rPr>
          <w:spacing w:val="5"/>
        </w:rPr>
        <w:t xml:space="preserve">80 руб., </w:t>
      </w:r>
      <w:r w:rsidR="004F0B6B">
        <w:rPr>
          <w:spacing w:val="5"/>
        </w:rPr>
        <w:t>н</w:t>
      </w:r>
      <w:r w:rsidR="004F0B6B" w:rsidRPr="004F0B6B">
        <w:rPr>
          <w:spacing w:val="5"/>
        </w:rPr>
        <w:t>ачальная сумма цен услуги</w:t>
      </w:r>
      <w:r w:rsidR="004F0B6B">
        <w:rPr>
          <w:spacing w:val="5"/>
        </w:rPr>
        <w:t xml:space="preserve"> составляет</w:t>
      </w:r>
      <w:r w:rsidR="004F0B6B" w:rsidRPr="004F0B6B">
        <w:rPr>
          <w:spacing w:val="5"/>
        </w:rPr>
        <w:t xml:space="preserve"> 3</w:t>
      </w:r>
      <w:proofErr w:type="gramEnd"/>
      <w:r w:rsidR="004F0B6B">
        <w:rPr>
          <w:spacing w:val="5"/>
        </w:rPr>
        <w:t xml:space="preserve"> </w:t>
      </w:r>
      <w:r w:rsidR="004F0B6B" w:rsidRPr="004F0B6B">
        <w:rPr>
          <w:spacing w:val="5"/>
        </w:rPr>
        <w:t>415</w:t>
      </w:r>
      <w:r w:rsidR="004F0B6B">
        <w:rPr>
          <w:spacing w:val="5"/>
        </w:rPr>
        <w:t>,</w:t>
      </w:r>
      <w:r w:rsidR="004F0B6B" w:rsidRPr="004F0B6B">
        <w:rPr>
          <w:spacing w:val="5"/>
        </w:rPr>
        <w:t>00 руб.</w:t>
      </w:r>
    </w:p>
    <w:p w:rsidR="00B64E2E" w:rsidRPr="004F0B6B" w:rsidRDefault="007D79E7">
      <w:pPr>
        <w:ind w:firstLine="540"/>
        <w:jc w:val="both"/>
        <w:rPr>
          <w:bCs/>
          <w:iCs/>
        </w:rPr>
      </w:pPr>
      <w:r w:rsidRPr="004F0B6B">
        <w:t xml:space="preserve">Заказчик: </w:t>
      </w:r>
      <w:r w:rsidR="004F0B6B" w:rsidRPr="004F0B6B">
        <w:t>Министерство здравоохранения Удмуртской Республики</w:t>
      </w:r>
      <w:r w:rsidRPr="004F0B6B">
        <w:t xml:space="preserve"> (далее – </w:t>
      </w:r>
      <w:r w:rsidR="004F0B6B" w:rsidRPr="004F0B6B">
        <w:t>Минздрав Удмуртии</w:t>
      </w:r>
      <w:r w:rsidRPr="004F0B6B">
        <w:t>, Заказчик).</w:t>
      </w:r>
    </w:p>
    <w:p w:rsidR="00B64E2E" w:rsidRPr="004F0B6B" w:rsidRDefault="007D79E7">
      <w:pPr>
        <w:ind w:firstLine="540"/>
        <w:jc w:val="both"/>
        <w:rPr>
          <w:bCs/>
          <w:iCs/>
        </w:rPr>
      </w:pPr>
      <w:r w:rsidRPr="004F0B6B">
        <w:t xml:space="preserve">Местонахождение Заказчика: </w:t>
      </w:r>
      <w:r w:rsidR="004F0B6B" w:rsidRPr="004F0B6B">
        <w:rPr>
          <w:bCs/>
        </w:rPr>
        <w:t>426008, УР, г. Ижевск, пер. Интернациональный, д.15</w:t>
      </w:r>
      <w:r w:rsidRPr="004F0B6B">
        <w:rPr>
          <w:bCs/>
          <w:iCs/>
        </w:rPr>
        <w:t>.</w:t>
      </w:r>
    </w:p>
    <w:p w:rsidR="00B64E2E" w:rsidRPr="004F0B6B" w:rsidRDefault="007D79E7">
      <w:pPr>
        <w:ind w:firstLine="540"/>
        <w:jc w:val="both"/>
        <w:rPr>
          <w:rFonts w:eastAsia="MS Mincho"/>
        </w:rPr>
      </w:pPr>
      <w:r w:rsidRPr="004F0B6B">
        <w:rPr>
          <w:rFonts w:eastAsia="MS Mincho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 w:rsidRPr="004F0B6B">
        <w:t xml:space="preserve">– </w:t>
      </w:r>
      <w:r w:rsidRPr="004F0B6B">
        <w:rPr>
          <w:rFonts w:eastAsia="MS Mincho"/>
          <w:lang w:eastAsia="ja-JP"/>
        </w:rPr>
        <w:t>ГКУ УР «РЦЗ УР»).</w:t>
      </w:r>
    </w:p>
    <w:p w:rsidR="00B64E2E" w:rsidRPr="004F0B6B" w:rsidRDefault="007D79E7">
      <w:pPr>
        <w:ind w:firstLine="540"/>
        <w:jc w:val="both"/>
        <w:rPr>
          <w:rFonts w:eastAsia="MS Mincho"/>
        </w:rPr>
      </w:pPr>
      <w:r w:rsidRPr="004F0B6B">
        <w:rPr>
          <w:rFonts w:eastAsia="MS Mincho"/>
          <w:lang w:eastAsia="ja-JP"/>
        </w:rPr>
        <w:t>Местонахождение ГКУ УР «РЦЗ УР»: 426008, Удмуртская Республика, г. Ижевск, ул. Красная, 144.</w:t>
      </w:r>
    </w:p>
    <w:p w:rsidR="00B64E2E" w:rsidRPr="004F0B6B" w:rsidRDefault="007D79E7">
      <w:pPr>
        <w:shd w:val="clear" w:color="auto" w:fill="FFFFFF"/>
        <w:tabs>
          <w:tab w:val="left" w:pos="567"/>
        </w:tabs>
        <w:jc w:val="both"/>
      </w:pPr>
      <w:r w:rsidRPr="004F0B6B">
        <w:tab/>
        <w:t xml:space="preserve">Согласно </w:t>
      </w:r>
      <w:r w:rsidRPr="004F0B6B">
        <w:rPr>
          <w:rFonts w:eastAsia="MS Mincho"/>
          <w:lang w:eastAsia="ja-JP"/>
        </w:rPr>
        <w:t xml:space="preserve">протоколу подведения итогов поставщика (подрядчика, исполнителя) от </w:t>
      </w:r>
      <w:r w:rsidR="004F0B6B" w:rsidRPr="004F0B6B">
        <w:rPr>
          <w:rFonts w:eastAsia="MS Mincho"/>
          <w:lang w:eastAsia="ja-JP"/>
        </w:rPr>
        <w:t>31</w:t>
      </w:r>
      <w:r w:rsidRPr="004F0B6B">
        <w:rPr>
          <w:rFonts w:eastAsia="MS Mincho"/>
          <w:lang w:eastAsia="ja-JP"/>
        </w:rPr>
        <w:t>.10.202</w:t>
      </w:r>
      <w:r w:rsidRPr="004F0B6B">
        <w:rPr>
          <w:lang w:eastAsia="ja-JP"/>
        </w:rPr>
        <w:t xml:space="preserve">4 </w:t>
      </w:r>
      <w:r w:rsidRPr="004F0B6B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proofErr w:type="gramStart"/>
      <w:r w:rsidRPr="004F0B6B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4F0B6B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с пунктом 3 части 1 статьи 52 Федерального закона № 44-ФЗ электронный аукцион признан несостоявшимся в связи с тем, что по окончании срока подачи заявок на участие в закупке не подано ни одной заявки на участие в закупке.</w:t>
      </w:r>
    </w:p>
    <w:p w:rsidR="004F0B6B" w:rsidRDefault="004F0B6B">
      <w:pPr>
        <w:jc w:val="center"/>
        <w:rPr>
          <w:rFonts w:eastAsia="MS Mincho"/>
          <w:highlight w:val="yellow"/>
          <w:lang w:eastAsia="ja-JP"/>
        </w:rPr>
      </w:pPr>
    </w:p>
    <w:p w:rsidR="00B64E2E" w:rsidRPr="004F0B6B" w:rsidRDefault="007D79E7">
      <w:pPr>
        <w:jc w:val="center"/>
        <w:rPr>
          <w:rFonts w:eastAsia="MS Mincho"/>
        </w:rPr>
      </w:pPr>
      <w:r w:rsidRPr="004F0B6B">
        <w:rPr>
          <w:rFonts w:eastAsia="MS Mincho"/>
          <w:lang w:eastAsia="ja-JP"/>
        </w:rPr>
        <w:t>РЕШИЛА:</w:t>
      </w:r>
    </w:p>
    <w:p w:rsidR="00B64E2E" w:rsidRPr="00946CCC" w:rsidRDefault="00B64E2E">
      <w:pPr>
        <w:jc w:val="both"/>
        <w:rPr>
          <w:rFonts w:eastAsia="MS Mincho"/>
          <w:highlight w:val="yellow"/>
        </w:rPr>
      </w:pPr>
    </w:p>
    <w:p w:rsidR="00B64E2E" w:rsidRPr="005152CE" w:rsidRDefault="007D79E7">
      <w:pPr>
        <w:widowControl w:val="0"/>
        <w:ind w:firstLine="540"/>
        <w:jc w:val="both"/>
        <w:rPr>
          <w:rFonts w:eastAsia="MS Mincho"/>
        </w:rPr>
      </w:pPr>
      <w:r w:rsidRPr="005152CE">
        <w:rPr>
          <w:rFonts w:eastAsia="MS Mincho"/>
          <w:lang w:val="en-US" w:eastAsia="ja-JP"/>
        </w:rPr>
        <w:t>C</w:t>
      </w:r>
      <w:proofErr w:type="spellStart"/>
      <w:r w:rsidRPr="005152CE">
        <w:rPr>
          <w:rFonts w:eastAsia="MS Mincho"/>
          <w:lang w:eastAsia="ja-JP"/>
        </w:rPr>
        <w:t>огласовать</w:t>
      </w:r>
      <w:proofErr w:type="spellEnd"/>
      <w:r w:rsidRPr="005152CE">
        <w:rPr>
          <w:rFonts w:eastAsia="MS Mincho"/>
          <w:lang w:eastAsia="ja-JP"/>
        </w:rPr>
        <w:t xml:space="preserve"> </w:t>
      </w:r>
      <w:r w:rsidR="005152CE" w:rsidRPr="005152CE">
        <w:rPr>
          <w:rFonts w:eastAsia="MS Mincho"/>
          <w:bCs/>
          <w:iCs/>
          <w:lang w:eastAsia="ja-JP"/>
        </w:rPr>
        <w:t>Минздрав Удмуртии</w:t>
      </w:r>
      <w:r w:rsidRPr="005152CE">
        <w:rPr>
          <w:rFonts w:eastAsia="MS Mincho"/>
          <w:lang w:eastAsia="ja-JP"/>
        </w:rPr>
        <w:t xml:space="preserve"> заключение государственного контракта на </w:t>
      </w:r>
      <w:r w:rsidR="005152CE" w:rsidRPr="005152CE">
        <w:t>оказание услуг по проведению первичного, а при необходимости повторного лабораторного исследования образцов крови новорожденных в рамках расширенного неонатального скрининга</w:t>
      </w:r>
      <w:r w:rsidRPr="005152CE">
        <w:rPr>
          <w:rFonts w:eastAsia="MS Mincho"/>
          <w:lang w:eastAsia="ja-JP"/>
        </w:rPr>
        <w:t xml:space="preserve"> с </w:t>
      </w:r>
      <w:r w:rsidR="005152CE" w:rsidRPr="005152CE">
        <w:rPr>
          <w:rFonts w:eastAsia="MS Mincho"/>
          <w:lang w:eastAsia="ja-JP"/>
        </w:rPr>
        <w:t xml:space="preserve">Федеральным государственным бюджетным учреждением «Национальный медицинский исследовательский центр акушерства, гинекологии и </w:t>
      </w:r>
      <w:proofErr w:type="spellStart"/>
      <w:r w:rsidR="005152CE" w:rsidRPr="005152CE">
        <w:rPr>
          <w:rFonts w:eastAsia="MS Mincho"/>
          <w:lang w:eastAsia="ja-JP"/>
        </w:rPr>
        <w:t>перинатологии</w:t>
      </w:r>
      <w:proofErr w:type="spellEnd"/>
      <w:r w:rsidR="005152CE" w:rsidRPr="005152CE">
        <w:rPr>
          <w:rFonts w:eastAsia="MS Mincho"/>
          <w:lang w:eastAsia="ja-JP"/>
        </w:rPr>
        <w:t xml:space="preserve"> имени академика </w:t>
      </w:r>
      <w:proofErr w:type="spellStart"/>
      <w:r w:rsidR="005152CE" w:rsidRPr="005152CE">
        <w:rPr>
          <w:rFonts w:eastAsia="MS Mincho"/>
          <w:lang w:eastAsia="ja-JP"/>
        </w:rPr>
        <w:t>В.И.Кулакова</w:t>
      </w:r>
      <w:proofErr w:type="spellEnd"/>
      <w:r w:rsidR="005152CE" w:rsidRPr="005152CE">
        <w:rPr>
          <w:rFonts w:eastAsia="MS Mincho"/>
          <w:lang w:eastAsia="ja-JP"/>
        </w:rPr>
        <w:t>» Министерства здравоохранения Российской Федерации</w:t>
      </w:r>
      <w:r w:rsidRPr="005152CE">
        <w:rPr>
          <w:rFonts w:eastAsia="MS Mincho"/>
          <w:lang w:eastAsia="ja-JP"/>
        </w:rPr>
        <w:t xml:space="preserve"> (ИНН </w:t>
      </w:r>
      <w:r w:rsidR="00D31391" w:rsidRPr="00D31391">
        <w:rPr>
          <w:rFonts w:eastAsia="MS Mincho"/>
          <w:lang w:eastAsia="ja-JP"/>
        </w:rPr>
        <w:t>&lt;….&gt;</w:t>
      </w:r>
      <w:r w:rsidR="005152CE" w:rsidRPr="005152CE">
        <w:rPr>
          <w:rFonts w:eastAsia="MS Mincho"/>
          <w:lang w:eastAsia="ja-JP"/>
        </w:rPr>
        <w:t>) с ценой за единицу услуги – 3</w:t>
      </w:r>
      <w:r>
        <w:rPr>
          <w:rFonts w:eastAsia="MS Mincho"/>
          <w:lang w:eastAsia="ja-JP"/>
        </w:rPr>
        <w:t xml:space="preserve"> </w:t>
      </w:r>
      <w:r w:rsidR="005152CE" w:rsidRPr="005152CE">
        <w:rPr>
          <w:rFonts w:eastAsia="MS Mincho"/>
          <w:lang w:eastAsia="ja-JP"/>
        </w:rPr>
        <w:t>415,00 (три тысячи четыреста пятнадцать) рублей.</w:t>
      </w:r>
    </w:p>
    <w:p w:rsidR="00B64E2E" w:rsidRPr="00946CCC" w:rsidRDefault="00B64E2E">
      <w:pPr>
        <w:jc w:val="both"/>
        <w:rPr>
          <w:rFonts w:eastAsia="MS Mincho"/>
          <w:highlight w:val="yellow"/>
        </w:rPr>
      </w:pPr>
    </w:p>
    <w:p w:rsidR="00B64E2E" w:rsidRPr="00946CCC" w:rsidRDefault="00B64E2E">
      <w:pPr>
        <w:jc w:val="both"/>
        <w:rPr>
          <w:rFonts w:eastAsia="MS Mincho"/>
          <w:color w:val="000000" w:themeColor="text1"/>
          <w:highlight w:val="yellow"/>
        </w:rPr>
      </w:pPr>
    </w:p>
    <w:p w:rsidR="00B64E2E" w:rsidRPr="00946CCC" w:rsidRDefault="00B64E2E">
      <w:pPr>
        <w:jc w:val="both"/>
        <w:rPr>
          <w:bCs/>
          <w:color w:val="000000" w:themeColor="text1"/>
          <w:highlight w:val="yellow"/>
        </w:rPr>
      </w:pPr>
    </w:p>
    <w:p w:rsidR="005152CE" w:rsidRPr="005152CE" w:rsidRDefault="005152CE" w:rsidP="005152CE">
      <w:pPr>
        <w:jc w:val="both"/>
        <w:rPr>
          <w:bCs/>
          <w:color w:val="000000" w:themeColor="text1"/>
        </w:rPr>
      </w:pPr>
      <w:r w:rsidRPr="005152CE">
        <w:rPr>
          <w:bCs/>
          <w:color w:val="000000" w:themeColor="text1"/>
        </w:rPr>
        <w:t xml:space="preserve">Заместитель министра                                                                                                           </w:t>
      </w:r>
      <w:r w:rsidR="00D31391" w:rsidRPr="00D31391">
        <w:rPr>
          <w:bCs/>
          <w:color w:val="000000" w:themeColor="text1"/>
        </w:rPr>
        <w:t>&lt;….&gt;</w:t>
      </w:r>
    </w:p>
    <w:p w:rsidR="005152CE" w:rsidRPr="005152CE" w:rsidRDefault="005152CE" w:rsidP="005152CE">
      <w:pPr>
        <w:jc w:val="both"/>
        <w:rPr>
          <w:bCs/>
          <w:color w:val="000000" w:themeColor="text1"/>
        </w:rPr>
      </w:pPr>
    </w:p>
    <w:p w:rsidR="005152CE" w:rsidRPr="005152CE" w:rsidRDefault="005152CE" w:rsidP="005152CE">
      <w:pPr>
        <w:jc w:val="both"/>
        <w:rPr>
          <w:bCs/>
          <w:color w:val="000000" w:themeColor="text1"/>
        </w:rPr>
      </w:pPr>
      <w:r w:rsidRPr="005152CE">
        <w:rPr>
          <w:bCs/>
          <w:color w:val="000000" w:themeColor="text1"/>
        </w:rPr>
        <w:t xml:space="preserve">Начальник отдела                                                                                                                  </w:t>
      </w:r>
      <w:r w:rsidR="00D31391" w:rsidRPr="00D31391">
        <w:rPr>
          <w:bCs/>
          <w:color w:val="000000" w:themeColor="text1"/>
        </w:rPr>
        <w:t>&lt;….&gt;</w:t>
      </w:r>
    </w:p>
    <w:p w:rsidR="005152CE" w:rsidRPr="005152CE" w:rsidRDefault="005152CE" w:rsidP="005152CE">
      <w:pPr>
        <w:jc w:val="both"/>
        <w:rPr>
          <w:bCs/>
          <w:color w:val="000000" w:themeColor="text1"/>
        </w:rPr>
      </w:pPr>
    </w:p>
    <w:p w:rsidR="00B64E2E" w:rsidRDefault="005152CE" w:rsidP="005152CE">
      <w:pPr>
        <w:jc w:val="both"/>
        <w:rPr>
          <w:bCs/>
          <w:color w:val="000000" w:themeColor="text1"/>
        </w:rPr>
      </w:pPr>
      <w:r w:rsidRPr="005152CE">
        <w:rPr>
          <w:bCs/>
          <w:color w:val="000000" w:themeColor="text1"/>
        </w:rPr>
        <w:t xml:space="preserve">Главный государственный инспектор отдела                                                                    </w:t>
      </w:r>
      <w:r w:rsidR="00D31391" w:rsidRPr="00D31391">
        <w:rPr>
          <w:bCs/>
          <w:color w:val="000000" w:themeColor="text1"/>
        </w:rPr>
        <w:t>&lt;….&gt;</w:t>
      </w:r>
      <w:bookmarkStart w:id="0" w:name="_GoBack"/>
      <w:bookmarkEnd w:id="0"/>
    </w:p>
    <w:sectPr w:rsidR="00B64E2E">
      <w:footerReference w:type="default" r:id="rId9"/>
      <w:pgSz w:w="11906" w:h="16838"/>
      <w:pgMar w:top="709" w:right="566" w:bottom="426" w:left="993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2E" w:rsidRDefault="007D79E7">
      <w:r>
        <w:separator/>
      </w:r>
    </w:p>
  </w:endnote>
  <w:endnote w:type="continuationSeparator" w:id="0">
    <w:p w:rsidR="00B64E2E" w:rsidRDefault="007D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2E" w:rsidRDefault="00B64E2E">
    <w:pPr>
      <w:pStyle w:val="afa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2E" w:rsidRDefault="007D79E7">
      <w:r>
        <w:separator/>
      </w:r>
    </w:p>
  </w:footnote>
  <w:footnote w:type="continuationSeparator" w:id="0">
    <w:p w:rsidR="00B64E2E" w:rsidRDefault="007D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8F2"/>
    <w:multiLevelType w:val="hybridMultilevel"/>
    <w:tmpl w:val="66C62788"/>
    <w:lvl w:ilvl="0" w:tplc="D916AE1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83B8C58E">
      <w:start w:val="1"/>
      <w:numFmt w:val="lowerLetter"/>
      <w:lvlText w:val="%2."/>
      <w:lvlJc w:val="left"/>
      <w:pPr>
        <w:ind w:left="1440" w:hanging="360"/>
      </w:pPr>
    </w:lvl>
    <w:lvl w:ilvl="2" w:tplc="93CC64CA">
      <w:start w:val="1"/>
      <w:numFmt w:val="lowerRoman"/>
      <w:lvlText w:val="%3."/>
      <w:lvlJc w:val="right"/>
      <w:pPr>
        <w:ind w:left="2160" w:hanging="180"/>
      </w:pPr>
    </w:lvl>
    <w:lvl w:ilvl="3" w:tplc="EE1E84F8">
      <w:start w:val="1"/>
      <w:numFmt w:val="decimal"/>
      <w:lvlText w:val="%4."/>
      <w:lvlJc w:val="left"/>
      <w:pPr>
        <w:ind w:left="2880" w:hanging="360"/>
      </w:pPr>
    </w:lvl>
    <w:lvl w:ilvl="4" w:tplc="B11E4216">
      <w:start w:val="1"/>
      <w:numFmt w:val="lowerLetter"/>
      <w:lvlText w:val="%5."/>
      <w:lvlJc w:val="left"/>
      <w:pPr>
        <w:ind w:left="3600" w:hanging="360"/>
      </w:pPr>
    </w:lvl>
    <w:lvl w:ilvl="5" w:tplc="D6D64796">
      <w:start w:val="1"/>
      <w:numFmt w:val="lowerRoman"/>
      <w:lvlText w:val="%6."/>
      <w:lvlJc w:val="right"/>
      <w:pPr>
        <w:ind w:left="4320" w:hanging="180"/>
      </w:pPr>
    </w:lvl>
    <w:lvl w:ilvl="6" w:tplc="9DFC4C92">
      <w:start w:val="1"/>
      <w:numFmt w:val="decimal"/>
      <w:lvlText w:val="%7."/>
      <w:lvlJc w:val="left"/>
      <w:pPr>
        <w:ind w:left="5040" w:hanging="360"/>
      </w:pPr>
    </w:lvl>
    <w:lvl w:ilvl="7" w:tplc="E2962E8A">
      <w:start w:val="1"/>
      <w:numFmt w:val="lowerLetter"/>
      <w:lvlText w:val="%8."/>
      <w:lvlJc w:val="left"/>
      <w:pPr>
        <w:ind w:left="5760" w:hanging="360"/>
      </w:pPr>
    </w:lvl>
    <w:lvl w:ilvl="8" w:tplc="CBB4723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46296"/>
    <w:multiLevelType w:val="multilevel"/>
    <w:tmpl w:val="C8B08330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2">
    <w:nsid w:val="23441A97"/>
    <w:multiLevelType w:val="hybridMultilevel"/>
    <w:tmpl w:val="83BE84BC"/>
    <w:lvl w:ilvl="0" w:tplc="9ADA1250">
      <w:start w:val="1"/>
      <w:numFmt w:val="decimal"/>
      <w:lvlText w:val="%1."/>
      <w:lvlJc w:val="left"/>
      <w:pPr>
        <w:ind w:left="1249" w:hanging="360"/>
      </w:pPr>
    </w:lvl>
    <w:lvl w:ilvl="1" w:tplc="0BBEDB88">
      <w:start w:val="1"/>
      <w:numFmt w:val="lowerLetter"/>
      <w:lvlText w:val="%2."/>
      <w:lvlJc w:val="left"/>
      <w:pPr>
        <w:ind w:left="1969" w:hanging="360"/>
      </w:pPr>
    </w:lvl>
    <w:lvl w:ilvl="2" w:tplc="88BC2D9E">
      <w:start w:val="1"/>
      <w:numFmt w:val="lowerRoman"/>
      <w:lvlText w:val="%3."/>
      <w:lvlJc w:val="right"/>
      <w:pPr>
        <w:ind w:left="2689" w:hanging="180"/>
      </w:pPr>
    </w:lvl>
    <w:lvl w:ilvl="3" w:tplc="84C4CA40">
      <w:start w:val="1"/>
      <w:numFmt w:val="decimal"/>
      <w:lvlText w:val="%4."/>
      <w:lvlJc w:val="left"/>
      <w:pPr>
        <w:ind w:left="3409" w:hanging="360"/>
      </w:pPr>
    </w:lvl>
    <w:lvl w:ilvl="4" w:tplc="94A0382A">
      <w:start w:val="1"/>
      <w:numFmt w:val="lowerLetter"/>
      <w:lvlText w:val="%5."/>
      <w:lvlJc w:val="left"/>
      <w:pPr>
        <w:ind w:left="4129" w:hanging="360"/>
      </w:pPr>
    </w:lvl>
    <w:lvl w:ilvl="5" w:tplc="F6AE0336">
      <w:start w:val="1"/>
      <w:numFmt w:val="lowerRoman"/>
      <w:lvlText w:val="%6."/>
      <w:lvlJc w:val="right"/>
      <w:pPr>
        <w:ind w:left="4849" w:hanging="180"/>
      </w:pPr>
    </w:lvl>
    <w:lvl w:ilvl="6" w:tplc="B23409E6">
      <w:start w:val="1"/>
      <w:numFmt w:val="decimal"/>
      <w:lvlText w:val="%7."/>
      <w:lvlJc w:val="left"/>
      <w:pPr>
        <w:ind w:left="5569" w:hanging="360"/>
      </w:pPr>
    </w:lvl>
    <w:lvl w:ilvl="7" w:tplc="3084813A">
      <w:start w:val="1"/>
      <w:numFmt w:val="lowerLetter"/>
      <w:lvlText w:val="%8."/>
      <w:lvlJc w:val="left"/>
      <w:pPr>
        <w:ind w:left="6289" w:hanging="360"/>
      </w:pPr>
    </w:lvl>
    <w:lvl w:ilvl="8" w:tplc="1A86E91A">
      <w:start w:val="1"/>
      <w:numFmt w:val="lowerRoman"/>
      <w:lvlText w:val="%9."/>
      <w:lvlJc w:val="right"/>
      <w:pPr>
        <w:ind w:left="7009" w:hanging="180"/>
      </w:pPr>
    </w:lvl>
  </w:abstractNum>
  <w:abstractNum w:abstractNumId="3">
    <w:nsid w:val="2A5532E3"/>
    <w:multiLevelType w:val="multilevel"/>
    <w:tmpl w:val="33AA84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>
    <w:nsid w:val="3B224126"/>
    <w:multiLevelType w:val="hybridMultilevel"/>
    <w:tmpl w:val="26A02974"/>
    <w:lvl w:ilvl="0" w:tplc="C2721226">
      <w:start w:val="1"/>
      <w:numFmt w:val="decimal"/>
      <w:suff w:val="space"/>
      <w:lvlText w:val="%1."/>
      <w:lvlJc w:val="left"/>
      <w:pPr>
        <w:ind w:left="1069" w:hanging="360"/>
      </w:pPr>
    </w:lvl>
    <w:lvl w:ilvl="1" w:tplc="C0563448">
      <w:start w:val="1"/>
      <w:numFmt w:val="lowerLetter"/>
      <w:lvlText w:val="%2."/>
      <w:lvlJc w:val="left"/>
      <w:pPr>
        <w:ind w:left="1789" w:hanging="360"/>
      </w:pPr>
    </w:lvl>
    <w:lvl w:ilvl="2" w:tplc="34D2BFA6">
      <w:start w:val="1"/>
      <w:numFmt w:val="lowerRoman"/>
      <w:lvlText w:val="%3."/>
      <w:lvlJc w:val="right"/>
      <w:pPr>
        <w:ind w:left="2509" w:hanging="180"/>
      </w:pPr>
    </w:lvl>
    <w:lvl w:ilvl="3" w:tplc="F6860752">
      <w:start w:val="1"/>
      <w:numFmt w:val="decimal"/>
      <w:lvlText w:val="%4."/>
      <w:lvlJc w:val="left"/>
      <w:pPr>
        <w:ind w:left="3229" w:hanging="360"/>
      </w:pPr>
    </w:lvl>
    <w:lvl w:ilvl="4" w:tplc="518E1AEE">
      <w:start w:val="1"/>
      <w:numFmt w:val="lowerLetter"/>
      <w:lvlText w:val="%5."/>
      <w:lvlJc w:val="left"/>
      <w:pPr>
        <w:ind w:left="3949" w:hanging="360"/>
      </w:pPr>
    </w:lvl>
    <w:lvl w:ilvl="5" w:tplc="979A57F6">
      <w:start w:val="1"/>
      <w:numFmt w:val="lowerRoman"/>
      <w:lvlText w:val="%6."/>
      <w:lvlJc w:val="right"/>
      <w:pPr>
        <w:ind w:left="4669" w:hanging="180"/>
      </w:pPr>
    </w:lvl>
    <w:lvl w:ilvl="6" w:tplc="DC4037A8">
      <w:start w:val="1"/>
      <w:numFmt w:val="decimal"/>
      <w:lvlText w:val="%7."/>
      <w:lvlJc w:val="left"/>
      <w:pPr>
        <w:ind w:left="5389" w:hanging="360"/>
      </w:pPr>
    </w:lvl>
    <w:lvl w:ilvl="7" w:tplc="A62A1860">
      <w:start w:val="1"/>
      <w:numFmt w:val="lowerLetter"/>
      <w:lvlText w:val="%8."/>
      <w:lvlJc w:val="left"/>
      <w:pPr>
        <w:ind w:left="6109" w:hanging="360"/>
      </w:pPr>
    </w:lvl>
    <w:lvl w:ilvl="8" w:tplc="677EAF4C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47471B"/>
    <w:multiLevelType w:val="hybridMultilevel"/>
    <w:tmpl w:val="2190110E"/>
    <w:lvl w:ilvl="0" w:tplc="97368A6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207C9C1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56BCF20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F4F0487E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8DCEA42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D884ED5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D6EE27CC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183C348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E116BC60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3E7016D0"/>
    <w:multiLevelType w:val="hybridMultilevel"/>
    <w:tmpl w:val="BADADBBE"/>
    <w:lvl w:ilvl="0" w:tplc="8A26527E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position w:val="0"/>
        <w:sz w:val="24"/>
        <w:szCs w:val="24"/>
        <w:u w:val="none"/>
        <w:lang w:val="ru-RU"/>
      </w:rPr>
    </w:lvl>
    <w:lvl w:ilvl="1" w:tplc="4720FBB8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2" w:tplc="809A112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 w:tplc="509CF270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 w:tplc="5A4A28C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 w:tplc="3FE48D0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 w:tplc="243C84E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 w:tplc="C7FC9F1A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 w:tplc="4F50463C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E5569F8"/>
    <w:multiLevelType w:val="multilevel"/>
    <w:tmpl w:val="2364038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00703B6"/>
    <w:multiLevelType w:val="hybridMultilevel"/>
    <w:tmpl w:val="28AA4794"/>
    <w:lvl w:ilvl="0" w:tplc="5B9621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7046AB4">
      <w:start w:val="1"/>
      <w:numFmt w:val="lowerLetter"/>
      <w:lvlText w:val="%2."/>
      <w:lvlJc w:val="left"/>
      <w:pPr>
        <w:ind w:left="1620" w:hanging="360"/>
      </w:pPr>
    </w:lvl>
    <w:lvl w:ilvl="2" w:tplc="FF6EE798">
      <w:start w:val="1"/>
      <w:numFmt w:val="lowerRoman"/>
      <w:lvlText w:val="%3."/>
      <w:lvlJc w:val="right"/>
      <w:pPr>
        <w:ind w:left="2340" w:hanging="180"/>
      </w:pPr>
    </w:lvl>
    <w:lvl w:ilvl="3" w:tplc="716CDCAA">
      <w:start w:val="1"/>
      <w:numFmt w:val="decimal"/>
      <w:lvlText w:val="%4."/>
      <w:lvlJc w:val="left"/>
      <w:pPr>
        <w:ind w:left="3060" w:hanging="360"/>
      </w:pPr>
    </w:lvl>
    <w:lvl w:ilvl="4" w:tplc="FA2AD564">
      <w:start w:val="1"/>
      <w:numFmt w:val="lowerLetter"/>
      <w:lvlText w:val="%5."/>
      <w:lvlJc w:val="left"/>
      <w:pPr>
        <w:ind w:left="3780" w:hanging="360"/>
      </w:pPr>
    </w:lvl>
    <w:lvl w:ilvl="5" w:tplc="1F58CF66">
      <w:start w:val="1"/>
      <w:numFmt w:val="lowerRoman"/>
      <w:lvlText w:val="%6."/>
      <w:lvlJc w:val="right"/>
      <w:pPr>
        <w:ind w:left="4500" w:hanging="180"/>
      </w:pPr>
    </w:lvl>
    <w:lvl w:ilvl="6" w:tplc="F73A37D8">
      <w:start w:val="1"/>
      <w:numFmt w:val="decimal"/>
      <w:lvlText w:val="%7."/>
      <w:lvlJc w:val="left"/>
      <w:pPr>
        <w:ind w:left="5220" w:hanging="360"/>
      </w:pPr>
    </w:lvl>
    <w:lvl w:ilvl="7" w:tplc="B3B84756">
      <w:start w:val="1"/>
      <w:numFmt w:val="lowerLetter"/>
      <w:lvlText w:val="%8."/>
      <w:lvlJc w:val="left"/>
      <w:pPr>
        <w:ind w:left="5940" w:hanging="360"/>
      </w:pPr>
    </w:lvl>
    <w:lvl w:ilvl="8" w:tplc="43FC97AE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2E"/>
    <w:rsid w:val="004F0B6B"/>
    <w:rsid w:val="005152CE"/>
    <w:rsid w:val="007D79E7"/>
    <w:rsid w:val="00946CCC"/>
    <w:rsid w:val="00B64E2E"/>
    <w:rsid w:val="00D31391"/>
    <w:rsid w:val="00F1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character" w:customStyle="1" w:styleId="h2-12-c">
    <w:name w:val="h2-12-c"/>
    <w:rPr>
      <w:rFonts w:ascii="Arial" w:eastAsia="Arial" w:hAnsi="Arial" w:cs="Arial" w:hint="default"/>
      <w:b/>
      <w:bCs/>
      <w:strike w:val="0"/>
      <w:color w:val="FFFFFF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</w:style>
  <w:style w:type="character" w:customStyle="1" w:styleId="af7">
    <w:name w:val="Основной текст Знак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22"/>
      <w:szCs w:val="22"/>
      <w:u w:val="none"/>
      <w:lang w:val="ru-RU" w:eastAsia="ru-RU" w:bidi="ru-RU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12">
    <w:name w:val="Гиперссылка1"/>
    <w:uiPriority w:val="99"/>
    <w:unhideWhenUsed/>
    <w:rPr>
      <w:color w:val="0000FF"/>
      <w:u w:val="single"/>
    </w:rPr>
  </w:style>
  <w:style w:type="character" w:customStyle="1" w:styleId="h2-12-c">
    <w:name w:val="h2-12-c"/>
    <w:rPr>
      <w:rFonts w:ascii="Arial" w:eastAsia="Arial" w:hAnsi="Arial" w:cs="Arial" w:hint="default"/>
      <w:b/>
      <w:bCs/>
      <w:strike w:val="0"/>
      <w:color w:val="FFFFFF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17CC7-CDCA-41A9-BCDD-6AEC24EF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Завалина Марина Александровна</cp:lastModifiedBy>
  <cp:revision>332</cp:revision>
  <dcterms:created xsi:type="dcterms:W3CDTF">2019-08-22T12:02:00Z</dcterms:created>
  <dcterms:modified xsi:type="dcterms:W3CDTF">2024-11-13T05:05:00Z</dcterms:modified>
</cp:coreProperties>
</file>